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9" w:rsidRPr="0017069E" w:rsidRDefault="0017069E" w:rsidP="00F9613B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55E7F8" wp14:editId="68B0FF44">
            <wp:simplePos x="0" y="0"/>
            <wp:positionH relativeFrom="column">
              <wp:posOffset>378593</wp:posOffset>
            </wp:positionH>
            <wp:positionV relativeFrom="paragraph">
              <wp:posOffset>-269240</wp:posOffset>
            </wp:positionV>
            <wp:extent cx="1148080" cy="1148080"/>
            <wp:effectExtent l="0" t="0" r="0" b="0"/>
            <wp:wrapNone/>
            <wp:docPr id="1" name="Picture 1" descr="C:\Users\Natalie.Freeman\AppData\Local\Microsoft\Windows\INetCache\Content.Word\Cathedr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.Freeman\AppData\Local\Microsoft\Windows\INetCache\Content.Word\Cathedral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13B">
        <w:rPr>
          <w:b/>
          <w:sz w:val="48"/>
          <w:szCs w:val="48"/>
        </w:rPr>
        <w:t xml:space="preserve">            </w:t>
      </w:r>
      <w:r w:rsidR="00311D99" w:rsidRPr="00F9613B">
        <w:rPr>
          <w:b/>
          <w:sz w:val="48"/>
          <w:szCs w:val="48"/>
        </w:rPr>
        <w:t>P</w:t>
      </w:r>
      <w:r w:rsidRPr="00F9613B">
        <w:rPr>
          <w:b/>
          <w:sz w:val="48"/>
          <w:szCs w:val="48"/>
        </w:rPr>
        <w:t>ANCAKE RACE</w:t>
      </w:r>
    </w:p>
    <w:p w:rsidR="00F9613B" w:rsidRDefault="00F9613B"/>
    <w:p w:rsidR="00F9613B" w:rsidRDefault="00F9613B"/>
    <w:p w:rsidR="00B25B6B" w:rsidRPr="007C5576" w:rsidRDefault="00311D99">
      <w:pPr>
        <w:rPr>
          <w:b/>
        </w:rPr>
      </w:pPr>
      <w:r w:rsidRPr="007C5576">
        <w:rPr>
          <w:b/>
        </w:rPr>
        <w:t>Shrove Tuesday, 5</w:t>
      </w:r>
      <w:r w:rsidRPr="007C5576">
        <w:rPr>
          <w:b/>
          <w:vertAlign w:val="superscript"/>
        </w:rPr>
        <w:t>th</w:t>
      </w:r>
      <w:r w:rsidRPr="007C5576">
        <w:rPr>
          <w:b/>
        </w:rPr>
        <w:t xml:space="preserve"> March 2019 at 12</w:t>
      </w:r>
      <w:r w:rsidR="00F9613B" w:rsidRPr="007C5576">
        <w:rPr>
          <w:b/>
        </w:rPr>
        <w:t xml:space="preserve">:00 </w:t>
      </w:r>
      <w:r w:rsidRPr="007C5576">
        <w:rPr>
          <w:b/>
        </w:rPr>
        <w:t xml:space="preserve">noon </w:t>
      </w:r>
    </w:p>
    <w:p w:rsidR="0040669A" w:rsidRDefault="0040669A">
      <w:r>
        <w:t>Peterborough</w:t>
      </w:r>
      <w:r w:rsidR="00F9613B">
        <w:t xml:space="preserve"> Cathedral invites your</w:t>
      </w:r>
      <w:r>
        <w:t xml:space="preserve"> team to join our annual pancake race on 5</w:t>
      </w:r>
      <w:r w:rsidRPr="0040669A">
        <w:rPr>
          <w:vertAlign w:val="superscript"/>
        </w:rPr>
        <w:t>th</w:t>
      </w:r>
      <w:r>
        <w:t xml:space="preserve"> March at 12</w:t>
      </w:r>
      <w:r w:rsidR="006030AA">
        <w:t>.</w:t>
      </w:r>
      <w:r w:rsidR="00F9613B">
        <w:t xml:space="preserve">00 </w:t>
      </w:r>
      <w:r>
        <w:t xml:space="preserve">noon in the Cathedral Precincts. </w:t>
      </w:r>
    </w:p>
    <w:p w:rsidR="0040669A" w:rsidRDefault="0040669A">
      <w:r>
        <w:t xml:space="preserve">The race will be a </w:t>
      </w:r>
      <w:r w:rsidR="00474198">
        <w:t>four</w:t>
      </w:r>
      <w:r>
        <w:t xml:space="preserve"> person relay around the Cathedral Precincts, whist flipping your pancake. The objective is for your team to pass the finish line first</w:t>
      </w:r>
      <w:r w:rsidR="00F9613B">
        <w:t>,</w:t>
      </w:r>
      <w:r>
        <w:t xml:space="preserve"> with your frying pan </w:t>
      </w:r>
      <w:r w:rsidR="006030AA">
        <w:t xml:space="preserve">in hand </w:t>
      </w:r>
      <w:r>
        <w:t>and your pancake inside</w:t>
      </w:r>
      <w:r w:rsidR="006030AA">
        <w:t xml:space="preserve"> it</w:t>
      </w:r>
      <w:r>
        <w:t xml:space="preserve">. </w:t>
      </w:r>
    </w:p>
    <w:p w:rsidR="009C72C5" w:rsidRDefault="009C72C5">
      <w:r>
        <w:t>We encourage all teams to wear traditional pancake racing attire (apron</w:t>
      </w:r>
      <w:r w:rsidR="006030AA">
        <w:t>s</w:t>
      </w:r>
      <w:r>
        <w:t xml:space="preserve">!) or other fancy dress is you wish. There will be a prize for the best dressed team. </w:t>
      </w:r>
      <w:r w:rsidR="00474198">
        <w:t>Please ensure all clothing is appropriate for the event.</w:t>
      </w:r>
    </w:p>
    <w:p w:rsidR="009C72C5" w:rsidRPr="00677BAC" w:rsidRDefault="009C72C5">
      <w:pPr>
        <w:rPr>
          <w:b/>
        </w:rPr>
      </w:pPr>
      <w:r>
        <w:t>Peterborough Cathedral will provide both frying pans and pancake</w:t>
      </w:r>
      <w:r w:rsidR="00F9613B">
        <w:t>s.</w:t>
      </w:r>
      <w:r w:rsidR="00677BAC">
        <w:t xml:space="preserve"> </w:t>
      </w:r>
      <w:r w:rsidR="00677BAC" w:rsidRPr="00677BAC">
        <w:rPr>
          <w:b/>
        </w:rPr>
        <w:t>Simply bring your team along!</w:t>
      </w:r>
      <w:r w:rsidRPr="00677BAC">
        <w:rPr>
          <w:b/>
        </w:rPr>
        <w:t xml:space="preserve"> </w:t>
      </w:r>
    </w:p>
    <w:p w:rsidR="009C72C5" w:rsidRDefault="009C72C5">
      <w:r w:rsidRPr="00677BAC">
        <w:rPr>
          <w:b/>
        </w:rPr>
        <w:t>Entry is £20 per team</w:t>
      </w:r>
      <w:r>
        <w:t>. A</w:t>
      </w:r>
      <w:r w:rsidR="008F12B0">
        <w:t>ny</w:t>
      </w:r>
      <w:r>
        <w:t xml:space="preserve"> proceeds from t</w:t>
      </w:r>
      <w:r w:rsidR="008F12B0">
        <w:t>his event go towards Peterborough Cathedral’s running costs</w:t>
      </w:r>
      <w:r w:rsidR="006030AA">
        <w:t>.</w:t>
      </w:r>
    </w:p>
    <w:p w:rsidR="009C72C5" w:rsidRDefault="00545E26">
      <w:r>
        <w:t xml:space="preserve">Every runner </w:t>
      </w:r>
      <w:r w:rsidR="009C72C5">
        <w:t>receive</w:t>
      </w:r>
      <w:r>
        <w:t>s</w:t>
      </w:r>
      <w:r w:rsidR="009C72C5">
        <w:t xml:space="preserve"> a participation </w:t>
      </w:r>
      <w:r>
        <w:t>medal</w:t>
      </w:r>
      <w:r w:rsidR="009C72C5">
        <w:t xml:space="preserve"> and the winning team will win a trophy!</w:t>
      </w:r>
      <w:r w:rsidR="00677BAC">
        <w:t xml:space="preserve"> </w:t>
      </w:r>
    </w:p>
    <w:p w:rsidR="007E745A" w:rsidRDefault="007E745A">
      <w:r>
        <w:t>Please complet</w:t>
      </w:r>
      <w:r w:rsidR="00474198">
        <w:t>e and submit one form for each four</w:t>
      </w:r>
      <w:r w:rsidR="006030AA">
        <w:t>-</w:t>
      </w:r>
      <w:r>
        <w:t>person team. You are welcome to bring as many teams as you wish.</w:t>
      </w:r>
    </w:p>
    <w:p w:rsidR="0040669A" w:rsidRDefault="009C72C5">
      <w:r>
        <w:t>Does your company have a mascot</w:t>
      </w:r>
      <w:r w:rsidR="008F12B0">
        <w:t xml:space="preserve"> who would like </w:t>
      </w:r>
      <w:r>
        <w:t>to race for free? If so get in touch by email as s</w:t>
      </w:r>
      <w:r w:rsidR="008F12B0">
        <w:t>oon as possible and we will enter them in our (short course)</w:t>
      </w:r>
      <w:r>
        <w:t xml:space="preserve"> mascot race!</w:t>
      </w:r>
      <w:r w:rsidR="00677BAC">
        <w:t xml:space="preserve"> </w:t>
      </w:r>
      <w:hyperlink r:id="rId10" w:history="1">
        <w:r w:rsidR="00677BAC" w:rsidRPr="00EF0441">
          <w:rPr>
            <w:rStyle w:val="Hyperlink"/>
          </w:rPr>
          <w:t>info@peterborough-cathedral.org.uk</w:t>
        </w:r>
      </w:hyperlink>
      <w:r w:rsidR="00677BAC">
        <w:t xml:space="preserve"> </w:t>
      </w:r>
    </w:p>
    <w:p w:rsidR="0040669A" w:rsidRDefault="009C72C5">
      <w:r>
        <w:t>Please fill in the form and return it to</w:t>
      </w:r>
      <w:r w:rsidR="00677BAC">
        <w:t xml:space="preserve"> </w:t>
      </w:r>
      <w:hyperlink r:id="rId11" w:history="1">
        <w:r w:rsidR="00677BAC" w:rsidRPr="00EF0441">
          <w:rPr>
            <w:rStyle w:val="Hyperlink"/>
          </w:rPr>
          <w:t>info@peterborough-cathedral.org.uk</w:t>
        </w:r>
      </w:hyperlink>
      <w:r w:rsidR="008F12B0" w:rsidRPr="008F12B0">
        <w:rPr>
          <w:rStyle w:val="Hyperlink"/>
          <w:u w:val="none"/>
        </w:rPr>
        <w:t xml:space="preserve"> .</w:t>
      </w:r>
      <w:r>
        <w:t xml:space="preserve"> </w:t>
      </w:r>
      <w:r w:rsidR="008F12B0">
        <w:t>We will then send you a confi</w:t>
      </w:r>
      <w:r>
        <w:t xml:space="preserve">rmation email with the link to our payment website. </w:t>
      </w:r>
    </w:p>
    <w:p w:rsidR="007E745A" w:rsidRPr="008F12B0" w:rsidRDefault="007E745A">
      <w:pPr>
        <w:rPr>
          <w:sz w:val="16"/>
          <w:szCs w:val="16"/>
        </w:rPr>
      </w:pPr>
    </w:p>
    <w:p w:rsidR="00311D99" w:rsidRDefault="00311D99">
      <w:r>
        <w:t>Team Captain: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3612"/>
        <w:gridCol w:w="1578"/>
        <w:gridCol w:w="3634"/>
      </w:tblGrid>
      <w:tr w:rsidR="00311D99" w:rsidRPr="0011451B" w:rsidTr="00F9613B">
        <w:trPr>
          <w:trHeight w:val="598"/>
        </w:trPr>
        <w:tc>
          <w:tcPr>
            <w:tcW w:w="766" w:type="pct"/>
            <w:vAlign w:val="center"/>
          </w:tcPr>
          <w:p w:rsidR="00311D99" w:rsidRPr="0011451B" w:rsidRDefault="00311D99" w:rsidP="0011451B">
            <w:pPr>
              <w:jc w:val="center"/>
            </w:pPr>
            <w:r w:rsidRPr="0011451B">
              <w:t>Title</w:t>
            </w:r>
          </w:p>
        </w:tc>
        <w:tc>
          <w:tcPr>
            <w:tcW w:w="1733" w:type="pct"/>
            <w:vAlign w:val="center"/>
          </w:tcPr>
          <w:p w:rsidR="00311D99" w:rsidRPr="0011451B" w:rsidRDefault="00311D99" w:rsidP="0011451B">
            <w:pPr>
              <w:jc w:val="center"/>
            </w:pPr>
          </w:p>
        </w:tc>
        <w:tc>
          <w:tcPr>
            <w:tcW w:w="757" w:type="pct"/>
            <w:vAlign w:val="center"/>
          </w:tcPr>
          <w:p w:rsidR="00311D99" w:rsidRPr="0011451B" w:rsidRDefault="0011451B" w:rsidP="0011451B">
            <w:pPr>
              <w:jc w:val="center"/>
            </w:pPr>
            <w:r w:rsidRPr="0011451B">
              <w:t>First Name</w:t>
            </w:r>
          </w:p>
        </w:tc>
        <w:tc>
          <w:tcPr>
            <w:tcW w:w="1744" w:type="pct"/>
            <w:vAlign w:val="center"/>
          </w:tcPr>
          <w:p w:rsidR="00311D99" w:rsidRPr="0011451B" w:rsidRDefault="00311D99" w:rsidP="0011451B">
            <w:pPr>
              <w:jc w:val="center"/>
            </w:pPr>
          </w:p>
        </w:tc>
      </w:tr>
      <w:tr w:rsidR="00311D99" w:rsidRPr="0011451B" w:rsidTr="00F9613B">
        <w:trPr>
          <w:trHeight w:val="598"/>
        </w:trPr>
        <w:tc>
          <w:tcPr>
            <w:tcW w:w="766" w:type="pct"/>
            <w:vAlign w:val="center"/>
          </w:tcPr>
          <w:p w:rsidR="00311D99" w:rsidRPr="0011451B" w:rsidRDefault="0011451B" w:rsidP="0011451B">
            <w:pPr>
              <w:jc w:val="center"/>
            </w:pPr>
            <w:r w:rsidRPr="0011451B">
              <w:t>Surname</w:t>
            </w:r>
          </w:p>
        </w:tc>
        <w:tc>
          <w:tcPr>
            <w:tcW w:w="1733" w:type="pct"/>
            <w:vAlign w:val="center"/>
          </w:tcPr>
          <w:p w:rsidR="00311D99" w:rsidRPr="0011451B" w:rsidRDefault="00311D99" w:rsidP="0011451B">
            <w:pPr>
              <w:jc w:val="center"/>
            </w:pPr>
          </w:p>
        </w:tc>
        <w:tc>
          <w:tcPr>
            <w:tcW w:w="757" w:type="pct"/>
            <w:vAlign w:val="center"/>
          </w:tcPr>
          <w:p w:rsidR="00311D99" w:rsidRPr="0011451B" w:rsidRDefault="008F12B0" w:rsidP="0011451B">
            <w:pPr>
              <w:jc w:val="center"/>
            </w:pPr>
            <w:r>
              <w:t xml:space="preserve">Organisation </w:t>
            </w:r>
            <w:r w:rsidRPr="0011451B">
              <w:t xml:space="preserve"> </w:t>
            </w:r>
            <w:r w:rsidR="0011451B" w:rsidRPr="0011451B">
              <w:t>Name</w:t>
            </w:r>
          </w:p>
        </w:tc>
        <w:tc>
          <w:tcPr>
            <w:tcW w:w="1744" w:type="pct"/>
            <w:vAlign w:val="center"/>
          </w:tcPr>
          <w:p w:rsidR="00311D99" w:rsidRPr="0011451B" w:rsidRDefault="00311D99" w:rsidP="0011451B">
            <w:pPr>
              <w:jc w:val="center"/>
            </w:pPr>
          </w:p>
        </w:tc>
      </w:tr>
      <w:tr w:rsidR="0011451B" w:rsidRPr="0011451B" w:rsidTr="00F9613B">
        <w:trPr>
          <w:trHeight w:val="598"/>
        </w:trPr>
        <w:tc>
          <w:tcPr>
            <w:tcW w:w="766" w:type="pct"/>
            <w:vAlign w:val="center"/>
          </w:tcPr>
          <w:p w:rsidR="0011451B" w:rsidRPr="0011451B" w:rsidRDefault="0011451B" w:rsidP="0011451B">
            <w:pPr>
              <w:jc w:val="center"/>
            </w:pPr>
            <w:r w:rsidRPr="0011451B">
              <w:t>Email address</w:t>
            </w:r>
          </w:p>
        </w:tc>
        <w:tc>
          <w:tcPr>
            <w:tcW w:w="4234" w:type="pct"/>
            <w:gridSpan w:val="3"/>
            <w:vAlign w:val="center"/>
          </w:tcPr>
          <w:p w:rsidR="0011451B" w:rsidRPr="0011451B" w:rsidRDefault="0011451B" w:rsidP="0011451B">
            <w:pPr>
              <w:jc w:val="center"/>
            </w:pPr>
          </w:p>
        </w:tc>
      </w:tr>
      <w:tr w:rsidR="0011451B" w:rsidRPr="0011451B" w:rsidTr="00F9613B">
        <w:trPr>
          <w:trHeight w:val="598"/>
        </w:trPr>
        <w:tc>
          <w:tcPr>
            <w:tcW w:w="766" w:type="pct"/>
            <w:vAlign w:val="center"/>
          </w:tcPr>
          <w:p w:rsidR="0011451B" w:rsidRPr="0011451B" w:rsidRDefault="008F12B0" w:rsidP="008F12B0">
            <w:pPr>
              <w:jc w:val="center"/>
            </w:pPr>
            <w:r>
              <w:t xml:space="preserve">Organisation </w:t>
            </w:r>
            <w:r w:rsidR="0011451B" w:rsidRPr="0011451B">
              <w:t xml:space="preserve"> Postcode</w:t>
            </w:r>
          </w:p>
        </w:tc>
        <w:tc>
          <w:tcPr>
            <w:tcW w:w="1733" w:type="pct"/>
            <w:vAlign w:val="center"/>
          </w:tcPr>
          <w:p w:rsidR="0011451B" w:rsidRPr="0011451B" w:rsidRDefault="0011451B" w:rsidP="0011451B">
            <w:pPr>
              <w:jc w:val="center"/>
            </w:pPr>
          </w:p>
        </w:tc>
        <w:tc>
          <w:tcPr>
            <w:tcW w:w="757" w:type="pct"/>
            <w:vAlign w:val="center"/>
          </w:tcPr>
          <w:p w:rsidR="0011451B" w:rsidRPr="0011451B" w:rsidRDefault="008F12B0" w:rsidP="008F12B0">
            <w:pPr>
              <w:jc w:val="center"/>
            </w:pPr>
            <w:r>
              <w:t>Contact Number</w:t>
            </w:r>
          </w:p>
        </w:tc>
        <w:tc>
          <w:tcPr>
            <w:tcW w:w="1744" w:type="pct"/>
            <w:vAlign w:val="center"/>
          </w:tcPr>
          <w:p w:rsidR="0011451B" w:rsidRPr="0011451B" w:rsidRDefault="0011451B" w:rsidP="0011451B">
            <w:pPr>
              <w:jc w:val="center"/>
            </w:pPr>
          </w:p>
        </w:tc>
      </w:tr>
    </w:tbl>
    <w:p w:rsidR="00F9613B" w:rsidRPr="008F12B0" w:rsidRDefault="00F9613B">
      <w:pPr>
        <w:rPr>
          <w:sz w:val="16"/>
          <w:szCs w:val="16"/>
        </w:rPr>
      </w:pPr>
    </w:p>
    <w:p w:rsidR="0011451B" w:rsidRDefault="0011451B">
      <w:r>
        <w:t xml:space="preserve">Team Members Details (in addition to the team </w:t>
      </w:r>
      <w:r w:rsidR="00463FA8">
        <w:t>captain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2"/>
        <w:gridCol w:w="4633"/>
        <w:gridCol w:w="4635"/>
      </w:tblGrid>
      <w:tr w:rsidR="0011451B" w:rsidTr="008F12B0">
        <w:trPr>
          <w:trHeight w:val="434"/>
        </w:trPr>
        <w:tc>
          <w:tcPr>
            <w:tcW w:w="553" w:type="pct"/>
            <w:vAlign w:val="center"/>
          </w:tcPr>
          <w:p w:rsidR="0011451B" w:rsidRDefault="0011451B" w:rsidP="0011451B">
            <w:pPr>
              <w:jc w:val="center"/>
            </w:pPr>
          </w:p>
        </w:tc>
        <w:tc>
          <w:tcPr>
            <w:tcW w:w="2223" w:type="pct"/>
            <w:vAlign w:val="center"/>
          </w:tcPr>
          <w:p w:rsidR="0011451B" w:rsidRDefault="0011451B" w:rsidP="0011451B">
            <w:pPr>
              <w:jc w:val="center"/>
            </w:pPr>
            <w:r>
              <w:t>First Name</w:t>
            </w:r>
          </w:p>
        </w:tc>
        <w:tc>
          <w:tcPr>
            <w:tcW w:w="2224" w:type="pct"/>
            <w:vAlign w:val="center"/>
          </w:tcPr>
          <w:p w:rsidR="0011451B" w:rsidRDefault="0011451B" w:rsidP="0011451B">
            <w:pPr>
              <w:jc w:val="center"/>
            </w:pPr>
            <w:r>
              <w:t>Surname</w:t>
            </w:r>
          </w:p>
        </w:tc>
      </w:tr>
      <w:tr w:rsidR="0011451B" w:rsidTr="008F12B0">
        <w:trPr>
          <w:trHeight w:val="607"/>
        </w:trPr>
        <w:tc>
          <w:tcPr>
            <w:tcW w:w="553" w:type="pct"/>
            <w:vAlign w:val="center"/>
          </w:tcPr>
          <w:p w:rsidR="0011451B" w:rsidRDefault="0011451B" w:rsidP="0011451B">
            <w:pPr>
              <w:jc w:val="center"/>
            </w:pPr>
            <w:r>
              <w:t>2nd</w:t>
            </w:r>
          </w:p>
        </w:tc>
        <w:tc>
          <w:tcPr>
            <w:tcW w:w="2223" w:type="pct"/>
            <w:vAlign w:val="center"/>
          </w:tcPr>
          <w:p w:rsidR="0011451B" w:rsidRDefault="0011451B" w:rsidP="0011451B">
            <w:pPr>
              <w:jc w:val="center"/>
            </w:pPr>
          </w:p>
        </w:tc>
        <w:tc>
          <w:tcPr>
            <w:tcW w:w="2224" w:type="pct"/>
            <w:vAlign w:val="center"/>
          </w:tcPr>
          <w:p w:rsidR="0011451B" w:rsidRDefault="0011451B" w:rsidP="0011451B">
            <w:pPr>
              <w:jc w:val="center"/>
            </w:pPr>
          </w:p>
        </w:tc>
      </w:tr>
      <w:tr w:rsidR="0011451B" w:rsidTr="008F12B0">
        <w:trPr>
          <w:trHeight w:val="607"/>
        </w:trPr>
        <w:tc>
          <w:tcPr>
            <w:tcW w:w="553" w:type="pct"/>
            <w:vAlign w:val="center"/>
          </w:tcPr>
          <w:p w:rsidR="0011451B" w:rsidRDefault="0011451B" w:rsidP="0011451B">
            <w:pPr>
              <w:jc w:val="center"/>
            </w:pPr>
            <w:r>
              <w:lastRenderedPageBreak/>
              <w:t>3rd</w:t>
            </w:r>
          </w:p>
        </w:tc>
        <w:tc>
          <w:tcPr>
            <w:tcW w:w="2223" w:type="pct"/>
            <w:vAlign w:val="center"/>
          </w:tcPr>
          <w:p w:rsidR="0011451B" w:rsidRDefault="0011451B" w:rsidP="0011451B">
            <w:pPr>
              <w:jc w:val="center"/>
            </w:pPr>
          </w:p>
        </w:tc>
        <w:tc>
          <w:tcPr>
            <w:tcW w:w="2224" w:type="pct"/>
            <w:vAlign w:val="center"/>
          </w:tcPr>
          <w:p w:rsidR="0011451B" w:rsidRDefault="0011451B" w:rsidP="0011451B">
            <w:pPr>
              <w:jc w:val="center"/>
            </w:pPr>
          </w:p>
        </w:tc>
      </w:tr>
      <w:tr w:rsidR="0011451B" w:rsidTr="008F12B0">
        <w:trPr>
          <w:trHeight w:val="607"/>
        </w:trPr>
        <w:tc>
          <w:tcPr>
            <w:tcW w:w="553" w:type="pct"/>
            <w:vAlign w:val="center"/>
          </w:tcPr>
          <w:p w:rsidR="0011451B" w:rsidRDefault="0011451B" w:rsidP="0011451B">
            <w:pPr>
              <w:jc w:val="center"/>
            </w:pPr>
            <w:r>
              <w:t>4th</w:t>
            </w:r>
          </w:p>
        </w:tc>
        <w:tc>
          <w:tcPr>
            <w:tcW w:w="2223" w:type="pct"/>
            <w:vAlign w:val="center"/>
          </w:tcPr>
          <w:p w:rsidR="0011451B" w:rsidRDefault="0011451B" w:rsidP="0011451B">
            <w:pPr>
              <w:jc w:val="center"/>
            </w:pPr>
          </w:p>
        </w:tc>
        <w:tc>
          <w:tcPr>
            <w:tcW w:w="2224" w:type="pct"/>
            <w:vAlign w:val="center"/>
          </w:tcPr>
          <w:p w:rsidR="0011451B" w:rsidRDefault="0011451B" w:rsidP="0011451B">
            <w:pPr>
              <w:jc w:val="center"/>
            </w:pPr>
          </w:p>
        </w:tc>
      </w:tr>
    </w:tbl>
    <w:p w:rsidR="0011451B" w:rsidRDefault="0011451B"/>
    <w:p w:rsidR="00AA72F1" w:rsidRDefault="00AA72F1">
      <w:r>
        <w:t>Disclaimers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4"/>
        <w:gridCol w:w="854"/>
        <w:gridCol w:w="852"/>
      </w:tblGrid>
      <w:tr w:rsidR="0011451B" w:rsidTr="008F12B0">
        <w:trPr>
          <w:trHeight w:val="607"/>
        </w:trPr>
        <w:tc>
          <w:tcPr>
            <w:tcW w:w="4181" w:type="pct"/>
            <w:vAlign w:val="center"/>
          </w:tcPr>
          <w:p w:rsidR="0011451B" w:rsidRDefault="0011451B" w:rsidP="00AA72F1">
            <w:pPr>
              <w:jc w:val="center"/>
            </w:pP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  <w:r>
              <w:t>Yes</w:t>
            </w: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  <w:r>
              <w:t>No</w:t>
            </w:r>
          </w:p>
        </w:tc>
      </w:tr>
      <w:tr w:rsidR="0011451B" w:rsidTr="008F12B0">
        <w:trPr>
          <w:trHeight w:val="559"/>
        </w:trPr>
        <w:tc>
          <w:tcPr>
            <w:tcW w:w="4181" w:type="pct"/>
            <w:vAlign w:val="center"/>
          </w:tcPr>
          <w:p w:rsidR="0011451B" w:rsidRDefault="0011451B" w:rsidP="00AA72F1">
            <w:pPr>
              <w:jc w:val="center"/>
            </w:pPr>
            <w:r>
              <w:t>I give permission to take photographs and/ or video of the team</w:t>
            </w: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</w:p>
        </w:tc>
      </w:tr>
      <w:tr w:rsidR="0011451B" w:rsidTr="008F12B0">
        <w:trPr>
          <w:trHeight w:val="994"/>
        </w:trPr>
        <w:tc>
          <w:tcPr>
            <w:tcW w:w="4181" w:type="pct"/>
            <w:vAlign w:val="center"/>
          </w:tcPr>
          <w:p w:rsidR="0011451B" w:rsidRDefault="00AA72F1" w:rsidP="00AA72F1">
            <w:pPr>
              <w:jc w:val="center"/>
            </w:pPr>
            <w:r>
              <w:t>I grant full rights for Peterborough Cathedral to use images resulting from photography and/ or video for fundraising or publicity. This might include but is not limited to: printed and online publicity, social media, press releases and funding applications.</w:t>
            </w: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</w:p>
        </w:tc>
      </w:tr>
      <w:tr w:rsidR="0011451B" w:rsidTr="008F12B0">
        <w:trPr>
          <w:trHeight w:val="555"/>
        </w:trPr>
        <w:tc>
          <w:tcPr>
            <w:tcW w:w="4181" w:type="pct"/>
            <w:vAlign w:val="center"/>
          </w:tcPr>
          <w:p w:rsidR="0011451B" w:rsidRDefault="00AA72F1" w:rsidP="00AA72F1">
            <w:pPr>
              <w:jc w:val="center"/>
            </w:pPr>
            <w:r>
              <w:t>The team is medically fit to participate and understand</w:t>
            </w:r>
            <w:r w:rsidR="008F12B0">
              <w:t>s</w:t>
            </w:r>
            <w:r>
              <w:t xml:space="preserve"> that entry is at </w:t>
            </w:r>
            <w:proofErr w:type="gramStart"/>
            <w:r>
              <w:t>their own</w:t>
            </w:r>
            <w:proofErr w:type="gramEnd"/>
            <w:r>
              <w:t xml:space="preserve"> risk.</w:t>
            </w: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</w:p>
        </w:tc>
        <w:tc>
          <w:tcPr>
            <w:tcW w:w="410" w:type="pct"/>
            <w:vAlign w:val="center"/>
          </w:tcPr>
          <w:p w:rsidR="0011451B" w:rsidRDefault="0011451B" w:rsidP="00AA72F1">
            <w:pPr>
              <w:jc w:val="center"/>
            </w:pPr>
          </w:p>
        </w:tc>
      </w:tr>
      <w:tr w:rsidR="00AA72F1" w:rsidTr="008F12B0">
        <w:trPr>
          <w:trHeight w:val="549"/>
        </w:trPr>
        <w:tc>
          <w:tcPr>
            <w:tcW w:w="4181" w:type="pct"/>
            <w:vAlign w:val="center"/>
          </w:tcPr>
          <w:p w:rsidR="00AA72F1" w:rsidRDefault="008F12B0" w:rsidP="008F12B0">
            <w:pPr>
              <w:jc w:val="center"/>
            </w:pPr>
            <w:r>
              <w:t>I w</w:t>
            </w:r>
            <w:r w:rsidR="00AA72F1">
              <w:t xml:space="preserve">ould you like to be added to </w:t>
            </w:r>
            <w:r>
              <w:t xml:space="preserve">The Cathedral’s </w:t>
            </w:r>
            <w:r w:rsidR="00AA72F1">
              <w:t>e-mailing list</w:t>
            </w:r>
          </w:p>
        </w:tc>
        <w:tc>
          <w:tcPr>
            <w:tcW w:w="410" w:type="pct"/>
            <w:vAlign w:val="center"/>
          </w:tcPr>
          <w:p w:rsidR="00AA72F1" w:rsidRDefault="00AA72F1" w:rsidP="00AA72F1">
            <w:pPr>
              <w:jc w:val="center"/>
            </w:pPr>
          </w:p>
        </w:tc>
        <w:tc>
          <w:tcPr>
            <w:tcW w:w="410" w:type="pct"/>
            <w:vAlign w:val="center"/>
          </w:tcPr>
          <w:p w:rsidR="00AA72F1" w:rsidRDefault="00AA72F1" w:rsidP="00AA72F1">
            <w:pPr>
              <w:jc w:val="center"/>
            </w:pPr>
          </w:p>
        </w:tc>
      </w:tr>
    </w:tbl>
    <w:p w:rsidR="0011451B" w:rsidRDefault="0011451B"/>
    <w:p w:rsidR="009C72C5" w:rsidRDefault="009C72C5">
      <w:r>
        <w:t>Rules:</w:t>
      </w:r>
    </w:p>
    <w:p w:rsidR="009C72C5" w:rsidRDefault="009C72C5" w:rsidP="00677BAC">
      <w:pPr>
        <w:pStyle w:val="ListParagraph"/>
        <w:numPr>
          <w:ilvl w:val="0"/>
          <w:numId w:val="1"/>
        </w:numPr>
        <w:spacing w:line="360" w:lineRule="auto"/>
      </w:pPr>
      <w:r>
        <w:t>Under 16’s must be accompanied by a responsible adult</w:t>
      </w:r>
    </w:p>
    <w:p w:rsidR="00F9613B" w:rsidRDefault="00F9613B" w:rsidP="00677BAC">
      <w:pPr>
        <w:pStyle w:val="ListParagraph"/>
        <w:numPr>
          <w:ilvl w:val="0"/>
          <w:numId w:val="1"/>
        </w:numPr>
        <w:spacing w:line="360" w:lineRule="auto"/>
      </w:pPr>
      <w:r>
        <w:t>Race entry fees are non</w:t>
      </w:r>
      <w:r w:rsidR="006030AA">
        <w:t>-</w:t>
      </w:r>
      <w:bookmarkStart w:id="0" w:name="_GoBack"/>
      <w:bookmarkEnd w:id="0"/>
      <w:r>
        <w:t>refundable</w:t>
      </w:r>
    </w:p>
    <w:p w:rsidR="00677BAC" w:rsidRDefault="00677BAC" w:rsidP="00677BAC">
      <w:pPr>
        <w:pStyle w:val="ListParagraph"/>
        <w:numPr>
          <w:ilvl w:val="0"/>
          <w:numId w:val="1"/>
        </w:numPr>
        <w:spacing w:line="360" w:lineRule="auto"/>
      </w:pPr>
      <w:r>
        <w:t xml:space="preserve">All entry forms and admission fees must be completed prior to the beginning </w:t>
      </w:r>
      <w:r w:rsidR="00474198">
        <w:t>of the race</w:t>
      </w:r>
    </w:p>
    <w:p w:rsidR="009C72C5" w:rsidRDefault="009C72C5" w:rsidP="00677BAC">
      <w:pPr>
        <w:pStyle w:val="ListParagraph"/>
        <w:numPr>
          <w:ilvl w:val="0"/>
          <w:numId w:val="1"/>
        </w:numPr>
        <w:spacing w:line="360" w:lineRule="auto"/>
      </w:pPr>
      <w:r>
        <w:t>Competitors should report to the registration point by 11.50am</w:t>
      </w:r>
      <w:r w:rsidR="00474198">
        <w:t>, outside the</w:t>
      </w:r>
      <w:r w:rsidR="008F12B0">
        <w:t xml:space="preserve"> Cathedral</w:t>
      </w:r>
      <w:r w:rsidR="00474198">
        <w:t xml:space="preserve"> Visitor Centre</w:t>
      </w:r>
    </w:p>
    <w:p w:rsidR="009C72C5" w:rsidRDefault="009C72C5" w:rsidP="00677BAC">
      <w:pPr>
        <w:pStyle w:val="ListParagraph"/>
        <w:numPr>
          <w:ilvl w:val="0"/>
          <w:numId w:val="1"/>
        </w:numPr>
        <w:spacing w:line="360" w:lineRule="auto"/>
      </w:pPr>
      <w:r>
        <w:t>In deciding the winners</w:t>
      </w:r>
      <w:r w:rsidR="008F12B0">
        <w:t>,</w:t>
      </w:r>
      <w:r>
        <w:t xml:space="preserve"> judges will look for </w:t>
      </w:r>
      <w:r w:rsidR="00677BAC">
        <w:t>continuous</w:t>
      </w:r>
      <w:r>
        <w:t xml:space="preserve"> completed pancake f</w:t>
      </w:r>
      <w:r w:rsidR="00677BAC">
        <w:t>lips</w:t>
      </w:r>
      <w:r>
        <w:t xml:space="preserve"> by all team member</w:t>
      </w:r>
      <w:r w:rsidR="008F12B0">
        <w:t>s,</w:t>
      </w:r>
      <w:r>
        <w:t xml:space="preserve"> as well as </w:t>
      </w:r>
      <w:r w:rsidR="008F12B0">
        <w:t xml:space="preserve">being </w:t>
      </w:r>
      <w:r>
        <w:t>1</w:t>
      </w:r>
      <w:r w:rsidRPr="00677BAC">
        <w:rPr>
          <w:vertAlign w:val="superscript"/>
        </w:rPr>
        <w:t>st</w:t>
      </w:r>
      <w:r>
        <w:t xml:space="preserve"> across the finish line. </w:t>
      </w:r>
      <w:r w:rsidR="00677BAC">
        <w:t xml:space="preserve">The judge’s decision </w:t>
      </w:r>
      <w:r w:rsidR="008F12B0">
        <w:t>will</w:t>
      </w:r>
      <w:r w:rsidR="00677BAC">
        <w:t xml:space="preserve"> be final</w:t>
      </w:r>
    </w:p>
    <w:p w:rsidR="00677BAC" w:rsidRDefault="00677BAC" w:rsidP="00677BAC">
      <w:pPr>
        <w:pStyle w:val="ListParagraph"/>
        <w:numPr>
          <w:ilvl w:val="0"/>
          <w:numId w:val="1"/>
        </w:numPr>
        <w:spacing w:line="360" w:lineRule="auto"/>
      </w:pPr>
      <w:r>
        <w:t>Judging of the fancy dress will take place following the rel</w:t>
      </w:r>
      <w:r w:rsidR="00474198">
        <w:t>ay race</w:t>
      </w:r>
    </w:p>
    <w:p w:rsidR="00677BAC" w:rsidRDefault="00677BAC" w:rsidP="00677BAC">
      <w:pPr>
        <w:pStyle w:val="ListParagraph"/>
        <w:numPr>
          <w:ilvl w:val="0"/>
          <w:numId w:val="1"/>
        </w:numPr>
        <w:spacing w:line="360" w:lineRule="auto"/>
      </w:pPr>
      <w:r>
        <w:t>Peterborough Cathedral will in no way be held responsible for any injury or illness incurred durin</w:t>
      </w:r>
      <w:r w:rsidR="00474198">
        <w:t>g, or as a result of the event</w:t>
      </w:r>
    </w:p>
    <w:p w:rsidR="00677BAC" w:rsidRDefault="00677BAC" w:rsidP="00677BAC">
      <w:pPr>
        <w:pStyle w:val="ListParagraph"/>
        <w:numPr>
          <w:ilvl w:val="0"/>
          <w:numId w:val="1"/>
        </w:numPr>
        <w:spacing w:line="360" w:lineRule="auto"/>
      </w:pPr>
      <w:r>
        <w:t xml:space="preserve">All participants </w:t>
      </w:r>
      <w:r w:rsidR="008F12B0">
        <w:t xml:space="preserve">will only be permitted to race if they </w:t>
      </w:r>
      <w:r w:rsidR="008A3DF5">
        <w:t xml:space="preserve"> are </w:t>
      </w:r>
      <w:r>
        <w:t>wear</w:t>
      </w:r>
      <w:r w:rsidR="008A3DF5">
        <w:t>ing</w:t>
      </w:r>
      <w:r>
        <w:t xml:space="preserve"> suitable cloth</w:t>
      </w:r>
      <w:r w:rsidR="00474198">
        <w:t>ing and footwear</w:t>
      </w:r>
    </w:p>
    <w:p w:rsidR="00F9613B" w:rsidRDefault="00677BAC" w:rsidP="00391063">
      <w:pPr>
        <w:pStyle w:val="ListParagraph"/>
        <w:numPr>
          <w:ilvl w:val="0"/>
          <w:numId w:val="1"/>
        </w:numPr>
        <w:spacing w:line="360" w:lineRule="auto"/>
      </w:pPr>
      <w:r>
        <w:t xml:space="preserve">Peterborough Cathedral </w:t>
      </w:r>
      <w:r w:rsidR="00391063">
        <w:t>reserves</w:t>
      </w:r>
      <w:r w:rsidR="008A3DF5">
        <w:t xml:space="preserve"> the right to cancel or</w:t>
      </w:r>
      <w:r>
        <w:t xml:space="preserve"> re-schedule the event at any stage due to unforeseen circumstances. The Cathedral will endeavour to inform all entrants wherever possible</w:t>
      </w:r>
    </w:p>
    <w:p w:rsidR="00677BAC" w:rsidRDefault="00F9613B" w:rsidP="00F9613B">
      <w:pPr>
        <w:spacing w:line="360" w:lineRule="auto"/>
        <w:ind w:left="360"/>
        <w:jc w:val="center"/>
      </w:pPr>
      <w:r>
        <w:rPr>
          <w:noProof/>
          <w:lang w:eastAsia="en-GB"/>
        </w:rPr>
        <w:drawing>
          <wp:inline distT="0" distB="0" distL="0" distR="0" wp14:anchorId="0DD5A129" wp14:editId="5794658E">
            <wp:extent cx="4084224" cy="18596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P-28-02-17-DL09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" b="27316"/>
                    <a:stretch/>
                  </pic:blipFill>
                  <pic:spPr bwMode="auto">
                    <a:xfrm>
                      <a:off x="0" y="0"/>
                      <a:ext cx="4114012" cy="187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7BAC" w:rsidSect="008F12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B" w:rsidRDefault="00765BDB" w:rsidP="0017069E">
      <w:pPr>
        <w:spacing w:after="0" w:line="240" w:lineRule="auto"/>
      </w:pPr>
      <w:r>
        <w:separator/>
      </w:r>
    </w:p>
  </w:endnote>
  <w:endnote w:type="continuationSeparator" w:id="0">
    <w:p w:rsidR="00765BDB" w:rsidRDefault="00765BDB" w:rsidP="0017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E" w:rsidRDefault="00170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E" w:rsidRDefault="00170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E" w:rsidRDefault="00170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B" w:rsidRDefault="00765BDB" w:rsidP="0017069E">
      <w:pPr>
        <w:spacing w:after="0" w:line="240" w:lineRule="auto"/>
      </w:pPr>
      <w:r>
        <w:separator/>
      </w:r>
    </w:p>
  </w:footnote>
  <w:footnote w:type="continuationSeparator" w:id="0">
    <w:p w:rsidR="00765BDB" w:rsidRDefault="00765BDB" w:rsidP="0017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E" w:rsidRDefault="00170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E" w:rsidRDefault="00170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E" w:rsidRDefault="00170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322"/>
    <w:multiLevelType w:val="hybridMultilevel"/>
    <w:tmpl w:val="863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9"/>
    <w:rsid w:val="0011451B"/>
    <w:rsid w:val="0017069E"/>
    <w:rsid w:val="00311D99"/>
    <w:rsid w:val="00391063"/>
    <w:rsid w:val="0040669A"/>
    <w:rsid w:val="00463FA8"/>
    <w:rsid w:val="00474198"/>
    <w:rsid w:val="00545E26"/>
    <w:rsid w:val="006030AA"/>
    <w:rsid w:val="00677BAC"/>
    <w:rsid w:val="00765BDB"/>
    <w:rsid w:val="007C5576"/>
    <w:rsid w:val="007E745A"/>
    <w:rsid w:val="008A3DF5"/>
    <w:rsid w:val="008F12B0"/>
    <w:rsid w:val="009C72C5"/>
    <w:rsid w:val="00AA72F1"/>
    <w:rsid w:val="00B25B6B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9E"/>
  </w:style>
  <w:style w:type="paragraph" w:styleId="Footer">
    <w:name w:val="footer"/>
    <w:basedOn w:val="Normal"/>
    <w:link w:val="FooterChar"/>
    <w:uiPriority w:val="99"/>
    <w:unhideWhenUsed/>
    <w:rsid w:val="0017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9E"/>
  </w:style>
  <w:style w:type="paragraph" w:styleId="Footer">
    <w:name w:val="footer"/>
    <w:basedOn w:val="Normal"/>
    <w:link w:val="FooterChar"/>
    <w:uiPriority w:val="99"/>
    <w:unhideWhenUsed/>
    <w:rsid w:val="0017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eterborough-cathedral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peterborough-cathedral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3266-725B-4822-A496-EA5D1E85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Freeman</dc:creator>
  <cp:lastModifiedBy>Liz Hurst - Cathedral</cp:lastModifiedBy>
  <cp:revision>2</cp:revision>
  <cp:lastPrinted>2019-01-28T11:59:00Z</cp:lastPrinted>
  <dcterms:created xsi:type="dcterms:W3CDTF">2019-01-30T13:22:00Z</dcterms:created>
  <dcterms:modified xsi:type="dcterms:W3CDTF">2019-01-30T13:22:00Z</dcterms:modified>
</cp:coreProperties>
</file>